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5D97C" w14:textId="77777777" w:rsidR="001F37CF" w:rsidRDefault="001F37CF" w:rsidP="001F37CF">
      <w:pPr>
        <w:pStyle w:val="Textoindependiente"/>
        <w:spacing w:before="56"/>
        <w:ind w:right="3829"/>
        <w:rPr>
          <w:b/>
          <w:color w:val="0070C0"/>
          <w:sz w:val="32"/>
          <w:u w:val="single"/>
        </w:rPr>
      </w:pPr>
    </w:p>
    <w:p w14:paraId="74D50DB6" w14:textId="7CCD6AF5" w:rsidR="001F37CF" w:rsidRDefault="00B56749" w:rsidP="001F37CF">
      <w:pPr>
        <w:pStyle w:val="Textoindependiente"/>
        <w:spacing w:before="56"/>
        <w:ind w:right="4"/>
        <w:jc w:val="center"/>
        <w:rPr>
          <w:b/>
          <w:color w:val="0070C0"/>
          <w:sz w:val="32"/>
          <w:u w:val="single"/>
        </w:rPr>
      </w:pPr>
      <w:r>
        <w:rPr>
          <w:b/>
          <w:color w:val="0070C0"/>
          <w:sz w:val="32"/>
          <w:u w:val="single"/>
        </w:rPr>
        <w:t xml:space="preserve">FICHA </w:t>
      </w:r>
      <w:r w:rsidR="00926D18">
        <w:rPr>
          <w:b/>
          <w:color w:val="0070C0"/>
          <w:sz w:val="32"/>
          <w:u w:val="single"/>
        </w:rPr>
        <w:t>INFORMATIVA</w:t>
      </w:r>
    </w:p>
    <w:p w14:paraId="1593D221" w14:textId="1C974C84" w:rsidR="00926D18" w:rsidRDefault="00245ADB" w:rsidP="001F37CF">
      <w:pPr>
        <w:pStyle w:val="Textoindependiente"/>
        <w:spacing w:before="56"/>
        <w:ind w:right="4"/>
        <w:jc w:val="center"/>
        <w:rPr>
          <w:b/>
          <w:color w:val="0070C0"/>
          <w:sz w:val="32"/>
          <w:u w:val="single"/>
        </w:rPr>
      </w:pPr>
      <w:r>
        <w:rPr>
          <w:b/>
          <w:color w:val="0070C0"/>
          <w:sz w:val="32"/>
          <w:u w:val="single"/>
        </w:rPr>
        <w:t>DISPENSADOR PASTILLAS 3” TIPO SATELITE</w:t>
      </w:r>
    </w:p>
    <w:p w14:paraId="2C7BEAA4" w14:textId="77777777" w:rsidR="006679E4" w:rsidRDefault="006679E4" w:rsidP="001F37CF">
      <w:pPr>
        <w:pStyle w:val="Textoindependiente"/>
        <w:spacing w:before="56"/>
        <w:ind w:right="4"/>
        <w:jc w:val="center"/>
        <w:rPr>
          <w:b/>
          <w:color w:val="0070C0"/>
          <w:sz w:val="32"/>
          <w:u w:val="single"/>
        </w:rPr>
      </w:pPr>
    </w:p>
    <w:p w14:paraId="28E5623B" w14:textId="77777777" w:rsidR="006679E4" w:rsidRDefault="006679E4" w:rsidP="001F37CF">
      <w:pPr>
        <w:pStyle w:val="Textoindependiente"/>
        <w:spacing w:before="56"/>
        <w:ind w:right="4"/>
        <w:jc w:val="center"/>
        <w:rPr>
          <w:b/>
          <w:color w:val="0070C0"/>
          <w:sz w:val="32"/>
          <w:u w:val="single"/>
        </w:rPr>
      </w:pPr>
    </w:p>
    <w:p w14:paraId="5EE45990" w14:textId="75964738" w:rsidR="002E00E7" w:rsidRDefault="00245ADB" w:rsidP="001F37CF">
      <w:pPr>
        <w:pStyle w:val="Textoindependiente"/>
        <w:spacing w:before="56"/>
        <w:ind w:right="4"/>
        <w:jc w:val="center"/>
        <w:rPr>
          <w:b/>
          <w:color w:val="0070C0"/>
          <w:sz w:val="32"/>
          <w:u w:val="single"/>
        </w:rPr>
      </w:pPr>
      <w:r>
        <w:rPr>
          <w:noProof/>
        </w:rPr>
        <w:drawing>
          <wp:inline distT="0" distB="0" distL="0" distR="0" wp14:anchorId="5308DC2E" wp14:editId="5CB5175E">
            <wp:extent cx="2987641" cy="2327937"/>
            <wp:effectExtent l="0" t="0" r="3810" b="0"/>
            <wp:docPr id="15245090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200" cy="234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B893C" w14:textId="000C1A58" w:rsidR="002E00E7" w:rsidRDefault="002E00E7" w:rsidP="001F37CF">
      <w:pPr>
        <w:pStyle w:val="Textoindependiente"/>
        <w:spacing w:before="56"/>
        <w:ind w:right="4"/>
        <w:jc w:val="center"/>
        <w:rPr>
          <w:b/>
          <w:color w:val="0070C0"/>
          <w:sz w:val="32"/>
          <w:u w:val="single"/>
        </w:rPr>
      </w:pPr>
    </w:p>
    <w:p w14:paraId="64773A8D" w14:textId="77777777" w:rsidR="002E00E7" w:rsidRDefault="002E00E7" w:rsidP="001F37CF">
      <w:pPr>
        <w:pStyle w:val="Textoindependiente"/>
        <w:spacing w:before="56"/>
        <w:ind w:right="4"/>
        <w:jc w:val="center"/>
        <w:rPr>
          <w:b/>
          <w:color w:val="0070C0"/>
          <w:sz w:val="32"/>
          <w:u w:val="single"/>
        </w:rPr>
      </w:pPr>
    </w:p>
    <w:tbl>
      <w:tblPr>
        <w:tblStyle w:val="Tablanormal1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244"/>
      </w:tblGrid>
      <w:tr w:rsidR="00926D18" w14:paraId="419F9AD8" w14:textId="77777777" w:rsidTr="00926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261D0C" w14:textId="7352899B" w:rsidR="00926D18" w:rsidRPr="002E00E7" w:rsidRDefault="00926D18" w:rsidP="001F37CF">
            <w:pPr>
              <w:pStyle w:val="Textoindependiente"/>
              <w:spacing w:before="56"/>
              <w:ind w:right="4"/>
              <w:jc w:val="center"/>
              <w:rPr>
                <w:bCs w:val="0"/>
                <w:i/>
                <w:iCs/>
                <w:sz w:val="24"/>
                <w:szCs w:val="24"/>
              </w:rPr>
            </w:pPr>
            <w:r w:rsidRPr="002E00E7">
              <w:rPr>
                <w:bCs w:val="0"/>
                <w:i/>
                <w:iCs/>
                <w:sz w:val="24"/>
                <w:szCs w:val="24"/>
              </w:rPr>
              <w:t>Producto</w:t>
            </w:r>
          </w:p>
        </w:tc>
        <w:tc>
          <w:tcPr>
            <w:tcW w:w="5244" w:type="dxa"/>
          </w:tcPr>
          <w:p w14:paraId="11353785" w14:textId="216FC367" w:rsidR="00926D18" w:rsidRPr="00926D18" w:rsidRDefault="00245ADB" w:rsidP="001F37CF">
            <w:pPr>
              <w:pStyle w:val="Textoindependiente"/>
              <w:spacing w:before="56"/>
              <w:ind w:righ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Flotador dispensador de pastillas.</w:t>
            </w:r>
          </w:p>
        </w:tc>
      </w:tr>
      <w:tr w:rsidR="00926D18" w14:paraId="3A5ABE4B" w14:textId="77777777" w:rsidTr="0092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042CC8" w14:textId="0B2338DD" w:rsidR="00926D18" w:rsidRPr="002E00E7" w:rsidRDefault="00926D18" w:rsidP="001F37CF">
            <w:pPr>
              <w:pStyle w:val="Textoindependiente"/>
              <w:spacing w:before="56"/>
              <w:ind w:right="4"/>
              <w:jc w:val="center"/>
              <w:rPr>
                <w:b w:val="0"/>
                <w:i/>
                <w:iCs/>
                <w:sz w:val="24"/>
                <w:szCs w:val="24"/>
              </w:rPr>
            </w:pPr>
            <w:r w:rsidRPr="002E00E7">
              <w:rPr>
                <w:b w:val="0"/>
                <w:i/>
                <w:iCs/>
                <w:sz w:val="24"/>
                <w:szCs w:val="24"/>
              </w:rPr>
              <w:t>Modelo</w:t>
            </w:r>
          </w:p>
        </w:tc>
        <w:tc>
          <w:tcPr>
            <w:tcW w:w="5244" w:type="dxa"/>
          </w:tcPr>
          <w:p w14:paraId="7236C61A" w14:textId="4AA6E031" w:rsidR="00926D18" w:rsidRPr="00926D18" w:rsidRDefault="00245ADB" w:rsidP="001F37CF">
            <w:pPr>
              <w:pStyle w:val="Textoindependiente"/>
              <w:spacing w:before="56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Satélite.</w:t>
            </w:r>
          </w:p>
        </w:tc>
      </w:tr>
      <w:tr w:rsidR="00926D18" w14:paraId="59B697D5" w14:textId="77777777" w:rsidTr="00926D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431DFC" w14:textId="0B1F1E08" w:rsidR="00926D18" w:rsidRPr="002E00E7" w:rsidRDefault="002E00E7" w:rsidP="001F37CF">
            <w:pPr>
              <w:pStyle w:val="Textoindependiente"/>
              <w:spacing w:before="56"/>
              <w:ind w:right="4"/>
              <w:jc w:val="center"/>
              <w:rPr>
                <w:b w:val="0"/>
                <w:i/>
                <w:iCs/>
                <w:sz w:val="24"/>
                <w:szCs w:val="24"/>
              </w:rPr>
            </w:pPr>
            <w:r w:rsidRPr="002E00E7">
              <w:rPr>
                <w:b w:val="0"/>
                <w:i/>
                <w:iCs/>
                <w:sz w:val="24"/>
                <w:szCs w:val="24"/>
              </w:rPr>
              <w:t>Características</w:t>
            </w:r>
          </w:p>
        </w:tc>
        <w:tc>
          <w:tcPr>
            <w:tcW w:w="5244" w:type="dxa"/>
          </w:tcPr>
          <w:p w14:paraId="17E2251D" w14:textId="411C6A65" w:rsidR="00926D18" w:rsidRPr="00926D18" w:rsidRDefault="008D247C" w:rsidP="001F37CF">
            <w:pPr>
              <w:pStyle w:val="Textoindependiente"/>
              <w:spacing w:before="56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Plástic</w:t>
            </w:r>
            <w:r w:rsidR="00245ADB">
              <w:rPr>
                <w:bCs/>
                <w:sz w:val="24"/>
                <w:szCs w:val="24"/>
              </w:rPr>
              <w:t>o.</w:t>
            </w:r>
          </w:p>
        </w:tc>
      </w:tr>
      <w:tr w:rsidR="00926D18" w14:paraId="72992D3F" w14:textId="77777777" w:rsidTr="0092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EBBF76" w14:textId="5E8F2C06" w:rsidR="00926D18" w:rsidRPr="002E00E7" w:rsidRDefault="00926D18" w:rsidP="001F37CF">
            <w:pPr>
              <w:pStyle w:val="Textoindependiente"/>
              <w:spacing w:before="56"/>
              <w:ind w:right="4"/>
              <w:jc w:val="center"/>
              <w:rPr>
                <w:b w:val="0"/>
                <w:i/>
                <w:iCs/>
                <w:sz w:val="24"/>
                <w:szCs w:val="24"/>
              </w:rPr>
            </w:pPr>
            <w:r w:rsidRPr="002E00E7">
              <w:rPr>
                <w:b w:val="0"/>
                <w:i/>
                <w:iCs/>
                <w:sz w:val="24"/>
                <w:szCs w:val="24"/>
              </w:rPr>
              <w:t>Color</w:t>
            </w:r>
          </w:p>
        </w:tc>
        <w:tc>
          <w:tcPr>
            <w:tcW w:w="5244" w:type="dxa"/>
          </w:tcPr>
          <w:p w14:paraId="0B1D0017" w14:textId="676EEB1A" w:rsidR="00926D18" w:rsidRPr="00926D18" w:rsidRDefault="00926D18" w:rsidP="001F37CF">
            <w:pPr>
              <w:pStyle w:val="Textoindependiente"/>
              <w:spacing w:before="56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926D18">
              <w:rPr>
                <w:bCs/>
                <w:sz w:val="24"/>
                <w:szCs w:val="24"/>
              </w:rPr>
              <w:t>Azul</w:t>
            </w:r>
          </w:p>
        </w:tc>
      </w:tr>
      <w:tr w:rsidR="00E72D7F" w14:paraId="5975563C" w14:textId="77777777" w:rsidTr="00926D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F6F870" w14:textId="348E95B4" w:rsidR="00E72D7F" w:rsidRPr="00E72D7F" w:rsidRDefault="00E72D7F" w:rsidP="001F37CF">
            <w:pPr>
              <w:pStyle w:val="Textoindependiente"/>
              <w:spacing w:before="56"/>
              <w:ind w:right="4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E72D7F">
              <w:rPr>
                <w:b w:val="0"/>
                <w:bCs w:val="0"/>
                <w:i/>
                <w:iCs/>
                <w:sz w:val="24"/>
                <w:szCs w:val="24"/>
              </w:rPr>
              <w:t>Alto</w:t>
            </w:r>
          </w:p>
        </w:tc>
        <w:tc>
          <w:tcPr>
            <w:tcW w:w="5244" w:type="dxa"/>
          </w:tcPr>
          <w:p w14:paraId="29A5D1FB" w14:textId="4E2FEF46" w:rsidR="00E72D7F" w:rsidRPr="00926D18" w:rsidRDefault="00E05A8D" w:rsidP="001F37CF">
            <w:pPr>
              <w:pStyle w:val="Textoindependiente"/>
              <w:spacing w:before="56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="00E72D7F">
              <w:rPr>
                <w:bCs/>
                <w:sz w:val="24"/>
                <w:szCs w:val="24"/>
              </w:rPr>
              <w:t xml:space="preserve"> cm</w:t>
            </w:r>
          </w:p>
        </w:tc>
      </w:tr>
      <w:tr w:rsidR="00926D18" w14:paraId="29CE44C8" w14:textId="77777777" w:rsidTr="0092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69C13F" w14:textId="5ACA5B5C" w:rsidR="00926D18" w:rsidRPr="002E00E7" w:rsidRDefault="00E72D7F" w:rsidP="001F37CF">
            <w:pPr>
              <w:pStyle w:val="Textoindependiente"/>
              <w:spacing w:before="56"/>
              <w:ind w:right="4"/>
              <w:jc w:val="center"/>
              <w:rPr>
                <w:b w:val="0"/>
                <w:i/>
                <w:iCs/>
                <w:sz w:val="24"/>
                <w:szCs w:val="24"/>
              </w:rPr>
            </w:pPr>
            <w:r>
              <w:rPr>
                <w:b w:val="0"/>
                <w:i/>
                <w:iCs/>
                <w:sz w:val="24"/>
                <w:szCs w:val="24"/>
              </w:rPr>
              <w:t>Ancho</w:t>
            </w:r>
          </w:p>
        </w:tc>
        <w:tc>
          <w:tcPr>
            <w:tcW w:w="5244" w:type="dxa"/>
          </w:tcPr>
          <w:p w14:paraId="6927755C" w14:textId="40CC8432" w:rsidR="00926D18" w:rsidRPr="00926D18" w:rsidRDefault="00FF6B5D" w:rsidP="001F37CF">
            <w:pPr>
              <w:pStyle w:val="Textoindependiente"/>
              <w:spacing w:before="56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9223CD">
              <w:rPr>
                <w:bCs/>
                <w:sz w:val="24"/>
                <w:szCs w:val="24"/>
              </w:rPr>
              <w:t>2</w:t>
            </w:r>
            <w:r w:rsidR="00926D18" w:rsidRPr="00926D18">
              <w:rPr>
                <w:bCs/>
                <w:sz w:val="24"/>
                <w:szCs w:val="24"/>
              </w:rPr>
              <w:t xml:space="preserve"> cm</w:t>
            </w:r>
          </w:p>
        </w:tc>
      </w:tr>
      <w:tr w:rsidR="00926D18" w14:paraId="522140E9" w14:textId="77777777" w:rsidTr="00926D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3177E2" w14:textId="2A4E2CF0" w:rsidR="00926D18" w:rsidRPr="002E00E7" w:rsidRDefault="00245ADB" w:rsidP="001F37CF">
            <w:pPr>
              <w:pStyle w:val="Textoindependiente"/>
              <w:spacing w:before="56"/>
              <w:ind w:right="4"/>
              <w:jc w:val="center"/>
              <w:rPr>
                <w:b w:val="0"/>
                <w:i/>
                <w:iCs/>
                <w:sz w:val="24"/>
                <w:szCs w:val="24"/>
              </w:rPr>
            </w:pPr>
            <w:r>
              <w:rPr>
                <w:b w:val="0"/>
                <w:i/>
                <w:iCs/>
                <w:sz w:val="24"/>
                <w:szCs w:val="24"/>
              </w:rPr>
              <w:t>Capacidad</w:t>
            </w:r>
          </w:p>
        </w:tc>
        <w:tc>
          <w:tcPr>
            <w:tcW w:w="5244" w:type="dxa"/>
          </w:tcPr>
          <w:p w14:paraId="29D10107" w14:textId="0B6EB7AD" w:rsidR="00926D18" w:rsidRPr="00926D18" w:rsidRDefault="00245ADB" w:rsidP="001F37CF">
            <w:pPr>
              <w:pStyle w:val="Textoindependiente"/>
              <w:spacing w:before="56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kg pastillas de 3” (5 pastillas c/u 200 gramos)</w:t>
            </w:r>
          </w:p>
        </w:tc>
      </w:tr>
    </w:tbl>
    <w:p w14:paraId="2DD8C5B8" w14:textId="79936504" w:rsidR="00926D18" w:rsidRDefault="00926D18" w:rsidP="002E00E7">
      <w:pPr>
        <w:pStyle w:val="Textoindependiente"/>
        <w:spacing w:before="56"/>
        <w:ind w:right="4"/>
        <w:rPr>
          <w:b/>
          <w:color w:val="0070C0"/>
          <w:sz w:val="32"/>
          <w:u w:val="single"/>
        </w:rPr>
      </w:pPr>
    </w:p>
    <w:p w14:paraId="4BDE4A1C" w14:textId="77777777" w:rsidR="00E72D7F" w:rsidRDefault="00E72D7F" w:rsidP="00E72D7F">
      <w:pPr>
        <w:pStyle w:val="Textoindependiente"/>
        <w:spacing w:before="56"/>
        <w:ind w:right="4"/>
        <w:jc w:val="center"/>
        <w:rPr>
          <w:b/>
          <w:color w:val="0070C0"/>
          <w:sz w:val="16"/>
          <w:szCs w:val="16"/>
          <w:u w:val="single"/>
        </w:rPr>
      </w:pPr>
    </w:p>
    <w:p w14:paraId="02F6444F" w14:textId="77777777" w:rsidR="006679E4" w:rsidRPr="006679E4" w:rsidRDefault="006679E4" w:rsidP="001F37CF">
      <w:pPr>
        <w:pStyle w:val="Textoindependiente"/>
        <w:spacing w:before="56"/>
        <w:ind w:right="4"/>
        <w:jc w:val="center"/>
        <w:rPr>
          <w:b/>
          <w:color w:val="0070C0"/>
          <w:sz w:val="16"/>
          <w:szCs w:val="16"/>
          <w:u w:val="single"/>
        </w:rPr>
      </w:pPr>
    </w:p>
    <w:p w14:paraId="4939EB78" w14:textId="77777777" w:rsidR="006679E4" w:rsidRDefault="006679E4" w:rsidP="006679E4">
      <w:pPr>
        <w:pStyle w:val="Textoindependiente"/>
        <w:spacing w:before="56"/>
        <w:ind w:right="3829"/>
        <w:rPr>
          <w:sz w:val="16"/>
          <w:szCs w:val="16"/>
        </w:rPr>
      </w:pPr>
    </w:p>
    <w:p w14:paraId="1D606996" w14:textId="43CFD5D3" w:rsidR="00DE03B9" w:rsidRPr="001F37CF" w:rsidRDefault="00DE03B9" w:rsidP="008D247C">
      <w:pPr>
        <w:tabs>
          <w:tab w:val="left" w:pos="912"/>
          <w:tab w:val="left" w:pos="913"/>
        </w:tabs>
        <w:spacing w:line="276" w:lineRule="auto"/>
      </w:pPr>
    </w:p>
    <w:sectPr w:rsidR="00DE03B9" w:rsidRPr="001F37C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584B" w14:textId="77777777" w:rsidR="00C949CB" w:rsidRDefault="00C949CB" w:rsidP="001F37CF">
      <w:r>
        <w:separator/>
      </w:r>
    </w:p>
  </w:endnote>
  <w:endnote w:type="continuationSeparator" w:id="0">
    <w:p w14:paraId="2ADD74CE" w14:textId="77777777" w:rsidR="00C949CB" w:rsidRDefault="00C949CB" w:rsidP="001F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6D77" w14:textId="77777777" w:rsidR="007807BF" w:rsidRPr="00DE50FB" w:rsidRDefault="007807BF" w:rsidP="007807BF">
    <w:pPr>
      <w:pStyle w:val="Piedepgina"/>
      <w:rPr>
        <w:b/>
        <w:bCs/>
        <w:color w:val="002060"/>
        <w:sz w:val="18"/>
        <w:szCs w:val="18"/>
      </w:rPr>
    </w:pPr>
    <w:bookmarkStart w:id="0" w:name="_Hlk146456756"/>
    <w:bookmarkStart w:id="1" w:name="_Hlk146456757"/>
    <w:r w:rsidRPr="00DE50FB">
      <w:rPr>
        <w:b/>
        <w:bCs/>
        <w:color w:val="002060"/>
        <w:sz w:val="18"/>
        <w:szCs w:val="18"/>
      </w:rPr>
      <w:t>SUPPLYQUIM S.A.S</w:t>
    </w:r>
  </w:p>
  <w:p w14:paraId="1678497F" w14:textId="77777777" w:rsidR="007807BF" w:rsidRPr="00DE50FB" w:rsidRDefault="007807BF" w:rsidP="007807BF">
    <w:pPr>
      <w:pStyle w:val="Piedepgina"/>
      <w:rPr>
        <w:color w:val="002060"/>
        <w:sz w:val="18"/>
        <w:szCs w:val="18"/>
      </w:rPr>
    </w:pPr>
    <w:r w:rsidRPr="00DE50FB">
      <w:rPr>
        <w:color w:val="002060"/>
        <w:sz w:val="18"/>
        <w:szCs w:val="18"/>
      </w:rPr>
      <w:t>RUC 1793204179001</w:t>
    </w:r>
  </w:p>
  <w:p w14:paraId="1FA849C2" w14:textId="77777777" w:rsidR="007807BF" w:rsidRPr="00DE50FB" w:rsidRDefault="007807BF" w:rsidP="007807BF">
    <w:pPr>
      <w:pStyle w:val="Piedepgina"/>
      <w:rPr>
        <w:color w:val="002060"/>
        <w:sz w:val="18"/>
        <w:szCs w:val="18"/>
      </w:rPr>
    </w:pPr>
    <w:r w:rsidRPr="00DE50FB">
      <w:rPr>
        <w:color w:val="002060"/>
        <w:sz w:val="18"/>
        <w:szCs w:val="18"/>
      </w:rPr>
      <w:t>QUITO, JAIME CHIRIBOGA Y JUAN PAZ Y MIÑO, C.C SAN JOSE LOCAL 108B.</w:t>
    </w:r>
  </w:p>
  <w:p w14:paraId="162248EF" w14:textId="77777777" w:rsidR="007807BF" w:rsidRPr="00DE50FB" w:rsidRDefault="00000000" w:rsidP="007807BF">
    <w:pPr>
      <w:pStyle w:val="Piedepgina"/>
      <w:rPr>
        <w:color w:val="002060"/>
        <w:sz w:val="18"/>
        <w:szCs w:val="18"/>
      </w:rPr>
    </w:pPr>
    <w:hyperlink r:id="rId1" w:history="1">
      <w:r w:rsidR="007807BF" w:rsidRPr="004021DB">
        <w:rPr>
          <w:rStyle w:val="Hipervnculo"/>
          <w:sz w:val="18"/>
          <w:szCs w:val="18"/>
        </w:rPr>
        <w:t>ventas@supplyquim.com</w:t>
      </w:r>
    </w:hyperlink>
    <w:r w:rsidR="007807BF" w:rsidRPr="00DE50FB">
      <w:rPr>
        <w:color w:val="002060"/>
        <w:sz w:val="18"/>
        <w:szCs w:val="18"/>
      </w:rPr>
      <w:t xml:space="preserve"> </w:t>
    </w:r>
  </w:p>
  <w:p w14:paraId="04A10941" w14:textId="484F41C0" w:rsidR="007807BF" w:rsidRPr="007807BF" w:rsidRDefault="007807BF">
    <w:pPr>
      <w:pStyle w:val="Piedepgina"/>
      <w:rPr>
        <w:color w:val="002060"/>
        <w:sz w:val="18"/>
        <w:szCs w:val="18"/>
      </w:rPr>
    </w:pPr>
    <w:r>
      <w:rPr>
        <w:color w:val="002060"/>
        <w:sz w:val="18"/>
        <w:szCs w:val="18"/>
      </w:rPr>
      <w:t xml:space="preserve">02 5007406 - </w:t>
    </w:r>
    <w:r w:rsidRPr="00DE50FB">
      <w:rPr>
        <w:color w:val="002060"/>
        <w:sz w:val="18"/>
        <w:szCs w:val="18"/>
      </w:rPr>
      <w:t>0985130103 - 0962764199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072F" w14:textId="77777777" w:rsidR="00C949CB" w:rsidRDefault="00C949CB" w:rsidP="001F37CF">
      <w:r>
        <w:separator/>
      </w:r>
    </w:p>
  </w:footnote>
  <w:footnote w:type="continuationSeparator" w:id="0">
    <w:p w14:paraId="2D06CBED" w14:textId="77777777" w:rsidR="00C949CB" w:rsidRDefault="00C949CB" w:rsidP="001F3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86C5" w14:textId="0A73733E" w:rsidR="007807BF" w:rsidRDefault="007807BF">
    <w:pPr>
      <w:pStyle w:val="Encabezado"/>
    </w:pPr>
    <w:r>
      <w:rPr>
        <w:noProof/>
      </w:rPr>
      <w:drawing>
        <wp:inline distT="0" distB="0" distL="0" distR="0" wp14:anchorId="0A18C9F3" wp14:editId="74081A22">
          <wp:extent cx="1571625" cy="981075"/>
          <wp:effectExtent l="0" t="0" r="9525" b="9525"/>
          <wp:docPr id="959725530" name="Imagen 959725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A40A2"/>
    <w:multiLevelType w:val="hybridMultilevel"/>
    <w:tmpl w:val="765C4070"/>
    <w:lvl w:ilvl="0" w:tplc="6C9639C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7CCA944">
      <w:numFmt w:val="bullet"/>
      <w:lvlText w:val=""/>
      <w:lvlJc w:val="left"/>
      <w:pPr>
        <w:ind w:left="913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081EC4FC">
      <w:numFmt w:val="bullet"/>
      <w:lvlText w:val="•"/>
      <w:lvlJc w:val="left"/>
      <w:pPr>
        <w:ind w:left="1776" w:hanging="361"/>
      </w:pPr>
      <w:rPr>
        <w:rFonts w:hint="default"/>
        <w:lang w:val="es-ES" w:eastAsia="es-ES" w:bidi="es-ES"/>
      </w:rPr>
    </w:lvl>
    <w:lvl w:ilvl="3" w:tplc="9964179A">
      <w:numFmt w:val="bullet"/>
      <w:lvlText w:val="•"/>
      <w:lvlJc w:val="left"/>
      <w:pPr>
        <w:ind w:left="2632" w:hanging="361"/>
      </w:pPr>
      <w:rPr>
        <w:rFonts w:hint="default"/>
        <w:lang w:val="es-ES" w:eastAsia="es-ES" w:bidi="es-ES"/>
      </w:rPr>
    </w:lvl>
    <w:lvl w:ilvl="4" w:tplc="DD441DD4">
      <w:numFmt w:val="bullet"/>
      <w:lvlText w:val="•"/>
      <w:lvlJc w:val="left"/>
      <w:pPr>
        <w:ind w:left="3489" w:hanging="361"/>
      </w:pPr>
      <w:rPr>
        <w:rFonts w:hint="default"/>
        <w:lang w:val="es-ES" w:eastAsia="es-ES" w:bidi="es-ES"/>
      </w:rPr>
    </w:lvl>
    <w:lvl w:ilvl="5" w:tplc="BDB0956A">
      <w:numFmt w:val="bullet"/>
      <w:lvlText w:val="•"/>
      <w:lvlJc w:val="left"/>
      <w:pPr>
        <w:ind w:left="4345" w:hanging="361"/>
      </w:pPr>
      <w:rPr>
        <w:rFonts w:hint="default"/>
        <w:lang w:val="es-ES" w:eastAsia="es-ES" w:bidi="es-ES"/>
      </w:rPr>
    </w:lvl>
    <w:lvl w:ilvl="6" w:tplc="9E20AAA8">
      <w:numFmt w:val="bullet"/>
      <w:lvlText w:val="•"/>
      <w:lvlJc w:val="left"/>
      <w:pPr>
        <w:ind w:left="5202" w:hanging="361"/>
      </w:pPr>
      <w:rPr>
        <w:rFonts w:hint="default"/>
        <w:lang w:val="es-ES" w:eastAsia="es-ES" w:bidi="es-ES"/>
      </w:rPr>
    </w:lvl>
    <w:lvl w:ilvl="7" w:tplc="5AF25FD4">
      <w:numFmt w:val="bullet"/>
      <w:lvlText w:val="•"/>
      <w:lvlJc w:val="left"/>
      <w:pPr>
        <w:ind w:left="6058" w:hanging="361"/>
      </w:pPr>
      <w:rPr>
        <w:rFonts w:hint="default"/>
        <w:lang w:val="es-ES" w:eastAsia="es-ES" w:bidi="es-ES"/>
      </w:rPr>
    </w:lvl>
    <w:lvl w:ilvl="8" w:tplc="BAD62C00">
      <w:numFmt w:val="bullet"/>
      <w:lvlText w:val="•"/>
      <w:lvlJc w:val="left"/>
      <w:pPr>
        <w:ind w:left="6915" w:hanging="361"/>
      </w:pPr>
      <w:rPr>
        <w:rFonts w:hint="default"/>
        <w:lang w:val="es-ES" w:eastAsia="es-ES" w:bidi="es-ES"/>
      </w:rPr>
    </w:lvl>
  </w:abstractNum>
  <w:num w:numId="1" w16cid:durableId="32566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7CF"/>
    <w:rsid w:val="0000181E"/>
    <w:rsid w:val="00046B19"/>
    <w:rsid w:val="0016538D"/>
    <w:rsid w:val="001F37CF"/>
    <w:rsid w:val="001F73A2"/>
    <w:rsid w:val="00245ADB"/>
    <w:rsid w:val="002E00E7"/>
    <w:rsid w:val="004B20F2"/>
    <w:rsid w:val="005130D7"/>
    <w:rsid w:val="006679E4"/>
    <w:rsid w:val="006947F6"/>
    <w:rsid w:val="007807BF"/>
    <w:rsid w:val="008D247C"/>
    <w:rsid w:val="009223CD"/>
    <w:rsid w:val="00926D18"/>
    <w:rsid w:val="00A456B5"/>
    <w:rsid w:val="00A46705"/>
    <w:rsid w:val="00A645F3"/>
    <w:rsid w:val="00A72313"/>
    <w:rsid w:val="00AC661E"/>
    <w:rsid w:val="00B56749"/>
    <w:rsid w:val="00B83D0A"/>
    <w:rsid w:val="00C949CB"/>
    <w:rsid w:val="00D459F1"/>
    <w:rsid w:val="00DE03B9"/>
    <w:rsid w:val="00DF1B75"/>
    <w:rsid w:val="00E05A8D"/>
    <w:rsid w:val="00E72D7F"/>
    <w:rsid w:val="00EE62BA"/>
    <w:rsid w:val="00F625B9"/>
    <w:rsid w:val="00F93532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3A93F"/>
  <w15:chartTrackingRefBased/>
  <w15:docId w15:val="{1F421F7E-EC4C-42D0-99D1-09097306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37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37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37CF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1F37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7CF"/>
    <w:rPr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1F37C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37CF"/>
    <w:rPr>
      <w:rFonts w:ascii="Calibri" w:eastAsia="Calibri" w:hAnsi="Calibri" w:cs="Calibri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1F37CF"/>
    <w:pPr>
      <w:spacing w:before="40"/>
      <w:ind w:left="821" w:hanging="361"/>
    </w:pPr>
  </w:style>
  <w:style w:type="character" w:styleId="Hipervnculo">
    <w:name w:val="Hyperlink"/>
    <w:basedOn w:val="Fuentedeprrafopredeter"/>
    <w:uiPriority w:val="99"/>
    <w:unhideWhenUsed/>
    <w:rsid w:val="007807B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26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926D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926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926D1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4-nfasis1">
    <w:name w:val="Grid Table 4 Accent 1"/>
    <w:basedOn w:val="Tablanormal"/>
    <w:uiPriority w:val="49"/>
    <w:rsid w:val="00926D1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ntas@supplyqui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GABRIELA LONGART</cp:lastModifiedBy>
  <cp:revision>19</cp:revision>
  <cp:lastPrinted>2021-01-26T17:20:00Z</cp:lastPrinted>
  <dcterms:created xsi:type="dcterms:W3CDTF">2021-01-26T17:11:00Z</dcterms:created>
  <dcterms:modified xsi:type="dcterms:W3CDTF">2023-09-25T15:28:00Z</dcterms:modified>
</cp:coreProperties>
</file>